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0B34" w:rsidRPr="008A11FB" w:rsidRDefault="00C70B34" w:rsidP="00C70B34">
      <w:pPr>
        <w:jc w:val="center"/>
        <w:rPr>
          <w:rFonts w:ascii="Arial" w:hAnsi="Arial" w:cs="Arial"/>
          <w:b/>
          <w:color w:val="984806"/>
          <w:sz w:val="22"/>
          <w:szCs w:val="22"/>
        </w:rPr>
      </w:pPr>
    </w:p>
    <w:p w:rsidR="008A11FB" w:rsidRPr="008256C3" w:rsidRDefault="008A11FB" w:rsidP="008A11FB">
      <w:pPr>
        <w:adjustRightInd w:val="0"/>
        <w:spacing w:after="120"/>
        <w:jc w:val="center"/>
        <w:rPr>
          <w:rFonts w:ascii="Arial" w:hAnsi="Arial" w:cs="Arial"/>
          <w:b/>
        </w:rPr>
      </w:pPr>
      <w:r w:rsidRPr="008256C3">
        <w:rPr>
          <w:rFonts w:ascii="Arial" w:hAnsi="Arial" w:cs="Arial"/>
          <w:b/>
        </w:rPr>
        <w:t xml:space="preserve">Seznam poddodavatelů </w:t>
      </w:r>
    </w:p>
    <w:p w:rsidR="008A11FB" w:rsidRPr="008A11FB" w:rsidRDefault="008A11FB" w:rsidP="008A11F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8A11FB">
        <w:rPr>
          <w:rFonts w:ascii="Arial" w:hAnsi="Arial" w:cs="Arial"/>
          <w:b/>
          <w:sz w:val="22"/>
          <w:szCs w:val="22"/>
        </w:rPr>
        <w:t xml:space="preserve">k veřejné zakázce </w:t>
      </w:r>
    </w:p>
    <w:p w:rsidR="008A11FB" w:rsidRPr="008A11FB" w:rsidRDefault="008A11FB" w:rsidP="008A11F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8A11FB">
        <w:rPr>
          <w:rFonts w:ascii="Arial" w:hAnsi="Arial" w:cs="Arial"/>
          <w:b/>
          <w:sz w:val="22"/>
          <w:szCs w:val="22"/>
        </w:rPr>
        <w:t>„</w:t>
      </w:r>
      <w:r w:rsidR="009F3315" w:rsidRPr="009F3315">
        <w:rPr>
          <w:rFonts w:ascii="Arial" w:hAnsi="Arial" w:cs="Arial"/>
          <w:b/>
          <w:sz w:val="28"/>
          <w:szCs w:val="28"/>
        </w:rPr>
        <w:t>Sběr, svoz a likvidace biolog</w:t>
      </w:r>
      <w:bookmarkStart w:id="0" w:name="_GoBack"/>
      <w:bookmarkEnd w:id="0"/>
      <w:r w:rsidR="009F3315" w:rsidRPr="009F3315">
        <w:rPr>
          <w:rFonts w:ascii="Arial" w:hAnsi="Arial" w:cs="Arial"/>
          <w:b/>
          <w:sz w:val="28"/>
          <w:szCs w:val="28"/>
        </w:rPr>
        <w:t>ického odpadu</w:t>
      </w:r>
      <w:r w:rsidRPr="008A11FB">
        <w:rPr>
          <w:rFonts w:ascii="Arial" w:hAnsi="Arial" w:cs="Arial"/>
          <w:b/>
          <w:sz w:val="22"/>
          <w:szCs w:val="22"/>
        </w:rPr>
        <w:t>“</w:t>
      </w:r>
    </w:p>
    <w:p w:rsidR="008A11FB" w:rsidRPr="008A11FB" w:rsidRDefault="008A11FB" w:rsidP="008A11F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A11FB" w:rsidRPr="008A11FB" w:rsidRDefault="008A11FB" w:rsidP="008A11FB">
      <w:pPr>
        <w:tabs>
          <w:tab w:val="left" w:pos="3402"/>
        </w:tabs>
        <w:spacing w:before="120" w:after="120"/>
        <w:rPr>
          <w:rFonts w:ascii="Arial" w:hAnsi="Arial" w:cs="Arial"/>
          <w:sz w:val="22"/>
          <w:szCs w:val="22"/>
        </w:rPr>
      </w:pPr>
      <w:r w:rsidRPr="008A11FB">
        <w:rPr>
          <w:rFonts w:ascii="Arial" w:hAnsi="Arial" w:cs="Arial"/>
          <w:sz w:val="22"/>
          <w:szCs w:val="22"/>
        </w:rPr>
        <w:t>Dodavatel (jméno/obchodní firma):</w:t>
      </w:r>
      <w:r w:rsidRPr="008A11FB">
        <w:rPr>
          <w:rFonts w:ascii="Arial" w:hAnsi="Arial" w:cs="Arial"/>
          <w:sz w:val="22"/>
          <w:szCs w:val="22"/>
        </w:rPr>
        <w:tab/>
      </w:r>
      <w:r w:rsidRPr="008A11FB">
        <w:rPr>
          <w:rFonts w:ascii="Arial" w:hAnsi="Arial" w:cs="Arial"/>
          <w:sz w:val="22"/>
          <w:szCs w:val="22"/>
        </w:rPr>
        <w:tab/>
      </w:r>
      <w:r w:rsidRPr="008A11FB">
        <w:rPr>
          <w:rFonts w:ascii="Arial" w:hAnsi="Arial" w:cs="Arial"/>
          <w:sz w:val="22"/>
          <w:szCs w:val="22"/>
        </w:rPr>
        <w:tab/>
        <w:t>[</w:t>
      </w:r>
      <w:r w:rsidRPr="008A11FB">
        <w:rPr>
          <w:rFonts w:ascii="Arial" w:hAnsi="Arial" w:cs="Arial"/>
          <w:sz w:val="22"/>
          <w:szCs w:val="22"/>
          <w:highlight w:val="yellow"/>
        </w:rPr>
        <w:t>DOPLNÍ DODAVATEL</w:t>
      </w:r>
      <w:r w:rsidRPr="008A11FB">
        <w:rPr>
          <w:rFonts w:ascii="Arial" w:hAnsi="Arial" w:cs="Arial"/>
          <w:sz w:val="22"/>
          <w:szCs w:val="22"/>
        </w:rPr>
        <w:t>]</w:t>
      </w:r>
    </w:p>
    <w:p w:rsidR="008A11FB" w:rsidRPr="008A11FB" w:rsidRDefault="008A11FB" w:rsidP="008A11FB">
      <w:pPr>
        <w:tabs>
          <w:tab w:val="left" w:pos="3402"/>
        </w:tabs>
        <w:spacing w:before="120" w:after="120"/>
        <w:rPr>
          <w:rFonts w:ascii="Arial" w:hAnsi="Arial" w:cs="Arial"/>
          <w:sz w:val="22"/>
          <w:szCs w:val="22"/>
        </w:rPr>
      </w:pPr>
      <w:r w:rsidRPr="008A11FB">
        <w:rPr>
          <w:rFonts w:ascii="Arial" w:hAnsi="Arial" w:cs="Arial"/>
          <w:sz w:val="22"/>
          <w:szCs w:val="22"/>
        </w:rPr>
        <w:t>Adresa sídla/místa podnikání:</w:t>
      </w:r>
      <w:r w:rsidRPr="008A11FB">
        <w:rPr>
          <w:rFonts w:ascii="Arial" w:hAnsi="Arial" w:cs="Arial"/>
          <w:sz w:val="22"/>
          <w:szCs w:val="22"/>
        </w:rPr>
        <w:tab/>
      </w:r>
      <w:r w:rsidRPr="008A11FB">
        <w:rPr>
          <w:rFonts w:ascii="Arial" w:hAnsi="Arial" w:cs="Arial"/>
          <w:sz w:val="22"/>
          <w:szCs w:val="22"/>
        </w:rPr>
        <w:tab/>
      </w:r>
      <w:r w:rsidRPr="008A11FB">
        <w:rPr>
          <w:rFonts w:ascii="Arial" w:hAnsi="Arial" w:cs="Arial"/>
          <w:sz w:val="22"/>
          <w:szCs w:val="22"/>
        </w:rPr>
        <w:tab/>
        <w:t>[</w:t>
      </w:r>
      <w:r w:rsidRPr="008A11FB">
        <w:rPr>
          <w:rFonts w:ascii="Arial" w:hAnsi="Arial" w:cs="Arial"/>
          <w:sz w:val="22"/>
          <w:szCs w:val="22"/>
          <w:highlight w:val="yellow"/>
        </w:rPr>
        <w:t>DOPLNÍ DODAVATEL</w:t>
      </w:r>
      <w:r w:rsidRPr="008A11FB">
        <w:rPr>
          <w:rFonts w:ascii="Arial" w:hAnsi="Arial" w:cs="Arial"/>
          <w:sz w:val="22"/>
          <w:szCs w:val="22"/>
        </w:rPr>
        <w:t>]</w:t>
      </w:r>
    </w:p>
    <w:p w:rsidR="008A11FB" w:rsidRPr="008A11FB" w:rsidRDefault="008A11FB" w:rsidP="008A11FB">
      <w:pPr>
        <w:tabs>
          <w:tab w:val="left" w:pos="3402"/>
        </w:tabs>
        <w:spacing w:after="120"/>
        <w:rPr>
          <w:rFonts w:ascii="Arial" w:hAnsi="Arial" w:cs="Arial"/>
          <w:sz w:val="22"/>
          <w:szCs w:val="22"/>
        </w:rPr>
      </w:pPr>
      <w:r w:rsidRPr="008A11FB">
        <w:rPr>
          <w:rFonts w:ascii="Arial" w:hAnsi="Arial" w:cs="Arial"/>
          <w:sz w:val="22"/>
          <w:szCs w:val="22"/>
        </w:rPr>
        <w:t>IČ:</w:t>
      </w:r>
      <w:r w:rsidRPr="008A11FB">
        <w:rPr>
          <w:rFonts w:ascii="Arial" w:hAnsi="Arial" w:cs="Arial"/>
          <w:sz w:val="22"/>
          <w:szCs w:val="22"/>
        </w:rPr>
        <w:tab/>
      </w:r>
      <w:r w:rsidRPr="008A11FB">
        <w:rPr>
          <w:rFonts w:ascii="Arial" w:hAnsi="Arial" w:cs="Arial"/>
          <w:sz w:val="22"/>
          <w:szCs w:val="22"/>
        </w:rPr>
        <w:tab/>
      </w:r>
      <w:r w:rsidRPr="008A11FB">
        <w:rPr>
          <w:rFonts w:ascii="Arial" w:hAnsi="Arial" w:cs="Arial"/>
          <w:sz w:val="22"/>
          <w:szCs w:val="22"/>
        </w:rPr>
        <w:tab/>
        <w:t>[</w:t>
      </w:r>
      <w:r w:rsidRPr="008A11FB">
        <w:rPr>
          <w:rFonts w:ascii="Arial" w:hAnsi="Arial" w:cs="Arial"/>
          <w:sz w:val="22"/>
          <w:szCs w:val="22"/>
          <w:highlight w:val="yellow"/>
        </w:rPr>
        <w:t>DOPLNÍ DODAVATEL</w:t>
      </w:r>
      <w:r w:rsidRPr="008A11FB">
        <w:rPr>
          <w:rFonts w:ascii="Arial" w:hAnsi="Arial" w:cs="Arial"/>
          <w:sz w:val="22"/>
          <w:szCs w:val="22"/>
        </w:rPr>
        <w:t>]</w:t>
      </w:r>
    </w:p>
    <w:p w:rsidR="00C70B34" w:rsidRPr="008A11FB" w:rsidRDefault="00C70B34" w:rsidP="00C70B3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70B34" w:rsidRPr="008A11FB" w:rsidRDefault="00C70B34" w:rsidP="00C70B3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11FB">
        <w:rPr>
          <w:rFonts w:ascii="Arial" w:hAnsi="Arial" w:cs="Arial"/>
          <w:sz w:val="22"/>
          <w:szCs w:val="22"/>
        </w:rPr>
        <w:t xml:space="preserve">V rámci realizace veřejné zakázky hodlá </w:t>
      </w:r>
      <w:r w:rsidR="002E76EC" w:rsidRPr="008A11FB">
        <w:rPr>
          <w:rFonts w:ascii="Arial" w:hAnsi="Arial" w:cs="Arial"/>
          <w:sz w:val="22"/>
          <w:szCs w:val="22"/>
        </w:rPr>
        <w:t>dodavatel</w:t>
      </w:r>
      <w:r w:rsidRPr="008A11FB">
        <w:rPr>
          <w:rFonts w:ascii="Arial" w:hAnsi="Arial" w:cs="Arial"/>
          <w:sz w:val="22"/>
          <w:szCs w:val="22"/>
        </w:rPr>
        <w:t xml:space="preserve"> plnit prostřednictvím níže uvedených poddodavatelů níže uvedené části veřejné zakázky. </w:t>
      </w:r>
      <w:r w:rsidR="002E76EC" w:rsidRPr="008A11FB">
        <w:rPr>
          <w:rFonts w:ascii="Arial" w:hAnsi="Arial" w:cs="Arial"/>
          <w:sz w:val="22"/>
          <w:szCs w:val="22"/>
        </w:rPr>
        <w:t>Dodavatel</w:t>
      </w:r>
      <w:r w:rsidRPr="008A11FB">
        <w:rPr>
          <w:rFonts w:ascii="Arial" w:hAnsi="Arial" w:cs="Arial"/>
          <w:sz w:val="22"/>
          <w:szCs w:val="22"/>
        </w:rPr>
        <w:t xml:space="preserve"> je povinen ve formuláři uvést veškeré plnění, jehož realizaci hodlá plnit prostřednictvím poddodavatelů. </w:t>
      </w:r>
      <w:r w:rsidR="002E76EC" w:rsidRPr="008A11FB">
        <w:rPr>
          <w:rFonts w:ascii="Arial" w:hAnsi="Arial" w:cs="Arial"/>
          <w:sz w:val="22"/>
          <w:szCs w:val="22"/>
        </w:rPr>
        <w:t>Dodavatel</w:t>
      </w:r>
      <w:r w:rsidRPr="008A11FB">
        <w:rPr>
          <w:rFonts w:ascii="Arial" w:hAnsi="Arial" w:cs="Arial"/>
          <w:sz w:val="22"/>
          <w:szCs w:val="22"/>
        </w:rPr>
        <w:t xml:space="preserve"> je povinen jednotlivé plnění označit pořadovým číslem, specifikovat s dostatečnou určitostí, o jaké plnění se jedná, a dostatečně určitě identifikovat poddodavatele dle požadavků uvedených v tabulce níže. </w:t>
      </w:r>
    </w:p>
    <w:p w:rsidR="00C70B34" w:rsidRDefault="002E76EC" w:rsidP="00C70B34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8A11FB">
        <w:rPr>
          <w:rFonts w:ascii="Arial" w:hAnsi="Arial" w:cs="Arial"/>
          <w:bCs/>
          <w:sz w:val="22"/>
          <w:szCs w:val="22"/>
        </w:rPr>
        <w:t>Dodavatel</w:t>
      </w:r>
      <w:r w:rsidR="00C70B34" w:rsidRPr="008A11FB">
        <w:rPr>
          <w:rFonts w:ascii="Arial" w:hAnsi="Arial" w:cs="Arial"/>
          <w:bCs/>
          <w:sz w:val="22"/>
          <w:szCs w:val="22"/>
        </w:rPr>
        <w:t xml:space="preserve"> tento doklad předkládá pouze v případě, že hodlá svěřit některé části plnění poddodavateli.</w:t>
      </w:r>
    </w:p>
    <w:p w:rsidR="008A11FB" w:rsidRPr="008A11FB" w:rsidRDefault="008A11FB" w:rsidP="00C70B34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7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5067"/>
      </w:tblGrid>
      <w:tr w:rsidR="00C70B34" w:rsidRPr="008A11FB" w:rsidTr="005C3190">
        <w:trPr>
          <w:trHeight w:val="1210"/>
        </w:trPr>
        <w:tc>
          <w:tcPr>
            <w:tcW w:w="709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C70B34" w:rsidRPr="008A11FB" w:rsidRDefault="00C70B34" w:rsidP="005C3190">
            <w:pPr>
              <w:jc w:val="center"/>
              <w:rPr>
                <w:rFonts w:ascii="Arial" w:hAnsi="Arial" w:cs="Arial"/>
                <w:b/>
                <w:bCs/>
              </w:rPr>
            </w:pPr>
            <w:r w:rsidRPr="008A11FB">
              <w:rPr>
                <w:rFonts w:ascii="Arial" w:hAnsi="Arial" w:cs="Arial"/>
                <w:b/>
                <w:bCs/>
                <w:sz w:val="22"/>
                <w:szCs w:val="22"/>
              </w:rPr>
              <w:t>Poř.</w:t>
            </w:r>
          </w:p>
          <w:p w:rsidR="00C70B34" w:rsidRPr="008A11FB" w:rsidRDefault="00C70B34" w:rsidP="005C3190">
            <w:pPr>
              <w:jc w:val="center"/>
              <w:rPr>
                <w:rFonts w:ascii="Arial" w:hAnsi="Arial" w:cs="Arial"/>
              </w:rPr>
            </w:pPr>
            <w:r w:rsidRPr="008A11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č. 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C70B34" w:rsidRPr="008A11FB" w:rsidRDefault="00C70B34" w:rsidP="005C3190">
            <w:pPr>
              <w:jc w:val="center"/>
              <w:rPr>
                <w:rFonts w:ascii="Arial" w:hAnsi="Arial" w:cs="Arial"/>
              </w:rPr>
            </w:pPr>
            <w:r w:rsidRPr="008A11FB">
              <w:rPr>
                <w:rFonts w:ascii="Arial" w:hAnsi="Arial" w:cs="Arial"/>
                <w:b/>
                <w:bCs/>
                <w:sz w:val="22"/>
                <w:szCs w:val="22"/>
              </w:rPr>
              <w:t>Specifikace plnění</w:t>
            </w:r>
          </w:p>
        </w:tc>
        <w:tc>
          <w:tcPr>
            <w:tcW w:w="506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C70B34" w:rsidRPr="008A11FB" w:rsidRDefault="00C70B34" w:rsidP="005C3190">
            <w:pPr>
              <w:jc w:val="center"/>
              <w:rPr>
                <w:rFonts w:ascii="Arial" w:hAnsi="Arial" w:cs="Arial"/>
                <w:b/>
                <w:bCs/>
              </w:rPr>
            </w:pPr>
            <w:r w:rsidRPr="008A11FB">
              <w:rPr>
                <w:rFonts w:ascii="Arial" w:hAnsi="Arial" w:cs="Arial"/>
                <w:b/>
                <w:bCs/>
                <w:sz w:val="22"/>
                <w:szCs w:val="22"/>
              </w:rPr>
              <w:t>Identifikace poddodavatele</w:t>
            </w:r>
          </w:p>
          <w:p w:rsidR="00C70B34" w:rsidRPr="008A11FB" w:rsidRDefault="00C70B34" w:rsidP="005C3190">
            <w:pPr>
              <w:jc w:val="center"/>
              <w:rPr>
                <w:rFonts w:ascii="Arial" w:hAnsi="Arial" w:cs="Arial"/>
                <w:b/>
                <w:bCs/>
              </w:rPr>
            </w:pPr>
            <w:r w:rsidRPr="008A11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(obchodní firma/název, </w:t>
            </w:r>
          </w:p>
          <w:p w:rsidR="00C70B34" w:rsidRPr="008A11FB" w:rsidRDefault="00C70B34" w:rsidP="005C3190">
            <w:pPr>
              <w:jc w:val="center"/>
              <w:rPr>
                <w:rFonts w:ascii="Arial" w:hAnsi="Arial" w:cs="Arial"/>
              </w:rPr>
            </w:pPr>
            <w:r w:rsidRPr="008A11FB">
              <w:rPr>
                <w:rFonts w:ascii="Arial" w:hAnsi="Arial" w:cs="Arial"/>
                <w:b/>
                <w:bCs/>
                <w:sz w:val="22"/>
                <w:szCs w:val="22"/>
              </w:rPr>
              <w:t>místo podnikání/sídlo, IČ, telefonní/faxové a emailové spojení)</w:t>
            </w:r>
          </w:p>
        </w:tc>
      </w:tr>
      <w:tr w:rsidR="00C70B34" w:rsidRPr="008A11FB" w:rsidTr="005C3190">
        <w:tc>
          <w:tcPr>
            <w:tcW w:w="709" w:type="dxa"/>
            <w:tcBorders>
              <w:bottom w:val="single" w:sz="18" w:space="0" w:color="auto"/>
            </w:tcBorders>
          </w:tcPr>
          <w:p w:rsidR="00C70B34" w:rsidRPr="008A11FB" w:rsidRDefault="00C70B34" w:rsidP="005C3190">
            <w:pPr>
              <w:rPr>
                <w:rFonts w:ascii="Arial" w:hAnsi="Arial" w:cs="Arial"/>
              </w:rPr>
            </w:pPr>
          </w:p>
          <w:p w:rsidR="00C70B34" w:rsidRPr="008A11FB" w:rsidRDefault="00C70B34" w:rsidP="005C3190">
            <w:pPr>
              <w:rPr>
                <w:rFonts w:ascii="Arial" w:hAnsi="Arial" w:cs="Arial"/>
              </w:rPr>
            </w:pPr>
          </w:p>
          <w:p w:rsidR="00C70B34" w:rsidRPr="008A11FB" w:rsidRDefault="00C70B34" w:rsidP="005C3190">
            <w:pPr>
              <w:rPr>
                <w:rFonts w:ascii="Arial" w:hAnsi="Arial" w:cs="Arial"/>
              </w:rPr>
            </w:pPr>
          </w:p>
          <w:p w:rsidR="00C70B34" w:rsidRPr="008A11FB" w:rsidRDefault="00C70B34" w:rsidP="005C3190">
            <w:pPr>
              <w:rPr>
                <w:rFonts w:ascii="Arial" w:hAnsi="Arial" w:cs="Arial"/>
              </w:rPr>
            </w:pPr>
          </w:p>
          <w:p w:rsidR="00C70B34" w:rsidRPr="008A11FB" w:rsidRDefault="00C70B34" w:rsidP="005C3190">
            <w:pPr>
              <w:rPr>
                <w:rFonts w:ascii="Arial" w:hAnsi="Arial" w:cs="Arial"/>
              </w:rPr>
            </w:pPr>
          </w:p>
          <w:p w:rsidR="00C70B34" w:rsidRPr="008A11FB" w:rsidRDefault="00C70B34" w:rsidP="005C319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C70B34" w:rsidRPr="008A11FB" w:rsidRDefault="00C70B34" w:rsidP="005C3190">
            <w:pPr>
              <w:rPr>
                <w:rFonts w:ascii="Arial" w:hAnsi="Arial" w:cs="Arial"/>
              </w:rPr>
            </w:pPr>
          </w:p>
        </w:tc>
        <w:tc>
          <w:tcPr>
            <w:tcW w:w="5067" w:type="dxa"/>
            <w:tcBorders>
              <w:bottom w:val="single" w:sz="18" w:space="0" w:color="auto"/>
            </w:tcBorders>
          </w:tcPr>
          <w:p w:rsidR="00C70B34" w:rsidRPr="008A11FB" w:rsidRDefault="00C70B34" w:rsidP="005C3190">
            <w:pPr>
              <w:rPr>
                <w:rFonts w:ascii="Arial" w:hAnsi="Arial" w:cs="Arial"/>
              </w:rPr>
            </w:pPr>
          </w:p>
        </w:tc>
      </w:tr>
    </w:tbl>
    <w:p w:rsidR="00C70B34" w:rsidRPr="008A11FB" w:rsidRDefault="00C70B34" w:rsidP="00C70B34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1" w:name="_Ref334107634"/>
    </w:p>
    <w:p w:rsidR="00C70B34" w:rsidRPr="008A11FB" w:rsidRDefault="00C70B34" w:rsidP="00C70B3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A11FB">
        <w:rPr>
          <w:rFonts w:ascii="Arial" w:hAnsi="Arial" w:cs="Arial"/>
          <w:sz w:val="22"/>
          <w:szCs w:val="22"/>
        </w:rPr>
        <w:t>V [</w:t>
      </w:r>
      <w:r w:rsidRPr="008A11FB">
        <w:rPr>
          <w:rFonts w:ascii="Arial" w:hAnsi="Arial" w:cs="Arial"/>
          <w:sz w:val="22"/>
          <w:szCs w:val="22"/>
          <w:highlight w:val="yellow"/>
        </w:rPr>
        <w:t>DOPLNÍ DODAVATEL</w:t>
      </w:r>
      <w:r w:rsidRPr="008A11FB">
        <w:rPr>
          <w:rFonts w:ascii="Arial" w:hAnsi="Arial" w:cs="Arial"/>
          <w:sz w:val="22"/>
          <w:szCs w:val="22"/>
        </w:rPr>
        <w:t>] dne [</w:t>
      </w:r>
      <w:r w:rsidRPr="008A11FB">
        <w:rPr>
          <w:rFonts w:ascii="Arial" w:hAnsi="Arial" w:cs="Arial"/>
          <w:sz w:val="22"/>
          <w:szCs w:val="22"/>
          <w:highlight w:val="yellow"/>
        </w:rPr>
        <w:t>DOPLNÍ DODAVATEL</w:t>
      </w:r>
      <w:r w:rsidRPr="008A11FB">
        <w:rPr>
          <w:rFonts w:ascii="Arial" w:hAnsi="Arial" w:cs="Arial"/>
          <w:sz w:val="22"/>
          <w:szCs w:val="22"/>
        </w:rPr>
        <w:t>]</w:t>
      </w:r>
    </w:p>
    <w:p w:rsidR="00C70B34" w:rsidRPr="008A11FB" w:rsidRDefault="00C70B34" w:rsidP="00C70B34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70B34" w:rsidRPr="008A11FB" w:rsidRDefault="00C70B34" w:rsidP="00C70B34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70B34" w:rsidRPr="008A11FB" w:rsidRDefault="00C70B34" w:rsidP="00C70B34">
      <w:pPr>
        <w:ind w:left="4820"/>
        <w:jc w:val="center"/>
        <w:rPr>
          <w:rFonts w:ascii="Arial" w:hAnsi="Arial" w:cs="Arial"/>
          <w:sz w:val="22"/>
          <w:szCs w:val="22"/>
        </w:rPr>
      </w:pPr>
      <w:r w:rsidRPr="008A11FB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FC49BB" w:rsidRPr="008A11FB" w:rsidRDefault="00C70B34" w:rsidP="00C70B34">
      <w:pPr>
        <w:pStyle w:val="Zkladntext2"/>
        <w:spacing w:after="0" w:line="240" w:lineRule="auto"/>
        <w:ind w:left="4820"/>
        <w:jc w:val="center"/>
        <w:rPr>
          <w:rFonts w:ascii="Arial" w:hAnsi="Arial" w:cs="Arial"/>
        </w:rPr>
      </w:pPr>
      <w:r w:rsidRPr="008A11FB">
        <w:rPr>
          <w:rFonts w:ascii="Arial" w:hAnsi="Arial" w:cs="Arial"/>
          <w:sz w:val="22"/>
          <w:szCs w:val="22"/>
        </w:rPr>
        <w:t>[</w:t>
      </w:r>
      <w:r w:rsidRPr="008A11FB">
        <w:rPr>
          <w:rFonts w:ascii="Arial" w:hAnsi="Arial" w:cs="Arial"/>
          <w:sz w:val="22"/>
          <w:szCs w:val="22"/>
          <w:highlight w:val="yellow"/>
        </w:rPr>
        <w:t>DOPLNÍ DODAVATEL – obchodní firma + osoba oprávněná jednat za dodavatele</w:t>
      </w:r>
      <w:r w:rsidRPr="008A11FB">
        <w:rPr>
          <w:rFonts w:ascii="Arial" w:hAnsi="Arial" w:cs="Arial"/>
          <w:sz w:val="22"/>
          <w:szCs w:val="22"/>
        </w:rPr>
        <w:t>]</w:t>
      </w:r>
      <w:bookmarkEnd w:id="1"/>
    </w:p>
    <w:sectPr w:rsidR="00FC49BB" w:rsidRPr="008A11FB" w:rsidSect="00C70B34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10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7B8A" w:rsidRDefault="00AF7B8A" w:rsidP="00C70B34">
      <w:r>
        <w:separator/>
      </w:r>
    </w:p>
  </w:endnote>
  <w:endnote w:type="continuationSeparator" w:id="0">
    <w:p w:rsidR="00AF7B8A" w:rsidRDefault="00AF7B8A" w:rsidP="00C7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6354" w:rsidRPr="004268C5" w:rsidRDefault="00AF7B8A" w:rsidP="004268C5">
    <w:pPr>
      <w:pStyle w:val="Zpat"/>
      <w:jc w:val="right"/>
      <w:rPr>
        <w:rFonts w:ascii="Garamond" w:hAnsi="Garamond"/>
        <w:sz w:val="18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6354" w:rsidRPr="004268C5" w:rsidRDefault="00C70B34">
    <w:pPr>
      <w:pStyle w:val="Zpat"/>
      <w:jc w:val="right"/>
      <w:rPr>
        <w:rFonts w:ascii="Garamond" w:hAnsi="Garamond"/>
        <w:sz w:val="18"/>
      </w:rPr>
    </w:pPr>
    <w:r w:rsidRPr="004268C5">
      <w:rPr>
        <w:rFonts w:ascii="Garamond" w:hAnsi="Garamond"/>
        <w:sz w:val="18"/>
      </w:rPr>
      <w:t xml:space="preserve">Stránka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PAGE</w:instrText>
    </w:r>
    <w:r w:rsidRPr="004268C5">
      <w:rPr>
        <w:rFonts w:ascii="Garamond" w:hAnsi="Garamond"/>
        <w:b/>
        <w:sz w:val="18"/>
      </w:rPr>
      <w:fldChar w:fldCharType="separate"/>
    </w:r>
    <w:r>
      <w:rPr>
        <w:rFonts w:ascii="Garamond" w:hAnsi="Garamond"/>
        <w:b/>
        <w:noProof/>
        <w:sz w:val="18"/>
      </w:rPr>
      <w:t>1</w:t>
    </w:r>
    <w:r w:rsidRPr="004268C5">
      <w:rPr>
        <w:rFonts w:ascii="Garamond" w:hAnsi="Garamond"/>
        <w:b/>
        <w:sz w:val="18"/>
      </w:rPr>
      <w:fldChar w:fldCharType="end"/>
    </w:r>
    <w:r w:rsidRPr="004268C5">
      <w:rPr>
        <w:rFonts w:ascii="Garamond" w:hAnsi="Garamond"/>
        <w:sz w:val="18"/>
      </w:rPr>
      <w:t xml:space="preserve"> z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NUMPAGES</w:instrText>
    </w:r>
    <w:r w:rsidRPr="004268C5">
      <w:rPr>
        <w:rFonts w:ascii="Garamond" w:hAnsi="Garamond"/>
        <w:b/>
        <w:sz w:val="18"/>
      </w:rPr>
      <w:fldChar w:fldCharType="separate"/>
    </w:r>
    <w:r w:rsidR="00DB2751">
      <w:rPr>
        <w:rFonts w:ascii="Garamond" w:hAnsi="Garamond"/>
        <w:b/>
        <w:noProof/>
        <w:sz w:val="18"/>
      </w:rPr>
      <w:t>1</w:t>
    </w:r>
    <w:r w:rsidRPr="004268C5">
      <w:rPr>
        <w:rFonts w:ascii="Garamond" w:hAnsi="Garamond"/>
        <w:b/>
        <w:sz w:val="18"/>
      </w:rPr>
      <w:fldChar w:fldCharType="end"/>
    </w:r>
  </w:p>
  <w:p w:rsidR="00B96354" w:rsidRPr="008D03E1" w:rsidRDefault="00C70B34" w:rsidP="001A7711">
    <w:pPr>
      <w:pStyle w:val="Zpat"/>
      <w:jc w:val="center"/>
      <w:rPr>
        <w:szCs w:val="20"/>
      </w:rPr>
    </w:pPr>
    <w:r>
      <w:rPr>
        <w:rFonts w:ascii="Garamond" w:hAnsi="Garamond"/>
        <w:noProof/>
        <w:sz w:val="18"/>
      </w:rPr>
      <w:drawing>
        <wp:inline distT="0" distB="0" distL="0" distR="0" wp14:anchorId="79AFACF3" wp14:editId="638AD6D1">
          <wp:extent cx="2033778" cy="496824"/>
          <wp:effectExtent l="0" t="0" r="5080" b="0"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Z _CZ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778" cy="49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Cs w:val="20"/>
      </w:rPr>
      <w:tab/>
      <w:t xml:space="preserve">               </w:t>
    </w:r>
    <w:r>
      <w:rPr>
        <w:noProof/>
      </w:rPr>
      <w:drawing>
        <wp:inline distT="0" distB="0" distL="0" distR="0" wp14:anchorId="60600988" wp14:editId="5F5A9F0A">
          <wp:extent cx="1886712" cy="532638"/>
          <wp:effectExtent l="0" t="0" r="0" b="127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Hinweis_CZ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712" cy="532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6354" w:rsidRDefault="00AF7B8A" w:rsidP="001A771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7B8A" w:rsidRDefault="00AF7B8A" w:rsidP="00C70B34">
      <w:r>
        <w:separator/>
      </w:r>
    </w:p>
  </w:footnote>
  <w:footnote w:type="continuationSeparator" w:id="0">
    <w:p w:rsidR="00AF7B8A" w:rsidRDefault="00AF7B8A" w:rsidP="00C7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11FB" w:rsidRPr="008A11FB" w:rsidRDefault="008A11FB" w:rsidP="008A11FB">
    <w:pPr>
      <w:pStyle w:val="Nadpis1"/>
      <w:jc w:val="right"/>
      <w:rPr>
        <w:rFonts w:ascii="Arial" w:hAnsi="Arial" w:cs="Arial"/>
        <w:b w:val="0"/>
        <w:i/>
        <w:sz w:val="22"/>
        <w:szCs w:val="22"/>
      </w:rPr>
    </w:pPr>
    <w:r w:rsidRPr="008A11FB">
      <w:rPr>
        <w:rFonts w:ascii="Arial" w:hAnsi="Arial" w:cs="Arial"/>
        <w:b w:val="0"/>
        <w:i/>
        <w:sz w:val="22"/>
        <w:szCs w:val="22"/>
      </w:rPr>
      <w:t xml:space="preserve">Příloha č. </w:t>
    </w:r>
    <w:r w:rsidR="00983D9D">
      <w:rPr>
        <w:rFonts w:ascii="Arial" w:hAnsi="Arial" w:cs="Arial"/>
        <w:b w:val="0"/>
        <w:i/>
        <w:sz w:val="22"/>
        <w:szCs w:val="22"/>
      </w:rPr>
      <w:t>4</w:t>
    </w:r>
    <w:r w:rsidRPr="008A11FB">
      <w:rPr>
        <w:rFonts w:ascii="Arial" w:hAnsi="Arial" w:cs="Arial"/>
        <w:b w:val="0"/>
        <w:i/>
        <w:sz w:val="22"/>
        <w:szCs w:val="22"/>
      </w:rPr>
      <w:t xml:space="preserve"> </w:t>
    </w:r>
    <w:r w:rsidR="00983D9D">
      <w:rPr>
        <w:rFonts w:ascii="Arial" w:hAnsi="Arial" w:cs="Arial"/>
        <w:b w:val="0"/>
        <w:i/>
        <w:sz w:val="22"/>
        <w:szCs w:val="22"/>
      </w:rPr>
      <w:t>výzvy k podání nabídek</w:t>
    </w:r>
  </w:p>
  <w:p w:rsidR="008A11FB" w:rsidRPr="008A11FB" w:rsidRDefault="008A11FB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EA48D0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B34"/>
    <w:rsid w:val="00076BEE"/>
    <w:rsid w:val="00112048"/>
    <w:rsid w:val="00296E64"/>
    <w:rsid w:val="002E6595"/>
    <w:rsid w:val="002E76EC"/>
    <w:rsid w:val="00312D9B"/>
    <w:rsid w:val="00340B14"/>
    <w:rsid w:val="00391427"/>
    <w:rsid w:val="003F3F25"/>
    <w:rsid w:val="00402869"/>
    <w:rsid w:val="004D1713"/>
    <w:rsid w:val="005576A8"/>
    <w:rsid w:val="005F7908"/>
    <w:rsid w:val="00647491"/>
    <w:rsid w:val="008159C9"/>
    <w:rsid w:val="008256C3"/>
    <w:rsid w:val="00840FB0"/>
    <w:rsid w:val="008A11FB"/>
    <w:rsid w:val="00983D9D"/>
    <w:rsid w:val="009F3315"/>
    <w:rsid w:val="00A47536"/>
    <w:rsid w:val="00A81EE8"/>
    <w:rsid w:val="00AF7B8A"/>
    <w:rsid w:val="00B84F12"/>
    <w:rsid w:val="00BB3578"/>
    <w:rsid w:val="00BB4252"/>
    <w:rsid w:val="00C70B34"/>
    <w:rsid w:val="00CB0753"/>
    <w:rsid w:val="00DB2751"/>
    <w:rsid w:val="00DB78E5"/>
    <w:rsid w:val="00DC3AC5"/>
    <w:rsid w:val="00F074EA"/>
    <w:rsid w:val="00F45BF4"/>
    <w:rsid w:val="00F94AB2"/>
    <w:rsid w:val="00FC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5D66"/>
  <w15:docId w15:val="{2EC231D6-ADBA-4A4D-BB1B-B7173A9F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B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0B34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0B34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C70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0B3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1"/>
    <w:uiPriority w:val="99"/>
    <w:rsid w:val="00C70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semiHidden/>
    <w:rsid w:val="00C70B34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link w:val="Zhlav"/>
    <w:uiPriority w:val="99"/>
    <w:locked/>
    <w:rsid w:val="00C70B3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70B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70B3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C70B3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70B3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B34"/>
    <w:rPr>
      <w:rFonts w:ascii="Tahoma" w:eastAsia="MS Mincho" w:hAnsi="Tahoma" w:cs="Tahoma"/>
      <w:sz w:val="16"/>
      <w:szCs w:val="16"/>
      <w:lang w:eastAsia="cs-CZ"/>
    </w:rPr>
  </w:style>
  <w:style w:type="paragraph" w:customStyle="1" w:styleId="Default">
    <w:name w:val="Default"/>
    <w:rsid w:val="008A11F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Kvasničková</dc:creator>
  <cp:keywords/>
  <dc:description/>
  <cp:lastModifiedBy>Martin Lehocky</cp:lastModifiedBy>
  <cp:revision>11</cp:revision>
  <cp:lastPrinted>2018-12-06T08:09:00Z</cp:lastPrinted>
  <dcterms:created xsi:type="dcterms:W3CDTF">2018-02-18T15:44:00Z</dcterms:created>
  <dcterms:modified xsi:type="dcterms:W3CDTF">2020-05-22T09:23:00Z</dcterms:modified>
</cp:coreProperties>
</file>